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E4" w:rsidRPr="00354FDC" w:rsidRDefault="00384FE4" w:rsidP="00384FE4">
      <w:pPr>
        <w:jc w:val="center"/>
        <w:rPr>
          <w:rFonts w:ascii="黑体" w:eastAsia="黑体" w:hAnsi="黑体"/>
          <w:sz w:val="36"/>
          <w:szCs w:val="36"/>
        </w:rPr>
      </w:pPr>
      <w:r w:rsidRPr="00354FDC">
        <w:rPr>
          <w:rFonts w:ascii="黑体" w:eastAsia="黑体" w:hAnsi="黑体" w:hint="eastAsia"/>
          <w:sz w:val="36"/>
          <w:szCs w:val="36"/>
        </w:rPr>
        <w:t>聊城大学学生跨学院专业分流申请表</w:t>
      </w:r>
      <w:r w:rsidRPr="00354FDC">
        <w:rPr>
          <w:rFonts w:ascii="Times New Roman" w:hAnsi="Times New Roman"/>
          <w:szCs w:val="21"/>
        </w:rPr>
        <w:t xml:space="preserve"> </w:t>
      </w:r>
    </w:p>
    <w:p w:rsidR="00384FE4" w:rsidRPr="00DD1033" w:rsidRDefault="00384FE4" w:rsidP="00384FE4">
      <w:pPr>
        <w:wordWrap w:val="0"/>
        <w:ind w:firstLineChars="100" w:firstLine="240"/>
        <w:jc w:val="right"/>
        <w:rPr>
          <w:rFonts w:ascii="宋体" w:hAnsi="宋体"/>
          <w:sz w:val="24"/>
          <w:szCs w:val="24"/>
        </w:rPr>
      </w:pPr>
      <w:r w:rsidRPr="00354FDC">
        <w:rPr>
          <w:rFonts w:ascii="宋体" w:hAnsi="宋体" w:hint="eastAsia"/>
          <w:sz w:val="24"/>
          <w:szCs w:val="24"/>
        </w:rPr>
        <w:t>编号：</w:t>
      </w:r>
      <w:r w:rsidRPr="00354FDC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560"/>
        <w:gridCol w:w="1137"/>
        <w:gridCol w:w="394"/>
        <w:gridCol w:w="1046"/>
        <w:gridCol w:w="519"/>
        <w:gridCol w:w="309"/>
        <w:gridCol w:w="851"/>
        <w:gridCol w:w="2408"/>
      </w:tblGrid>
      <w:tr w:rsidR="00384FE4" w:rsidRPr="009842BD" w:rsidTr="00BB7010">
        <w:trPr>
          <w:cantSplit/>
          <w:trHeight w:val="465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4FE4" w:rsidRPr="009842BD" w:rsidTr="00BB7010">
        <w:trPr>
          <w:cantSplit/>
          <w:trHeight w:val="60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所在</w:t>
            </w:r>
          </w:p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4FE4" w:rsidRPr="009842BD" w:rsidTr="00BB7010">
        <w:trPr>
          <w:cantSplit/>
          <w:trHeight w:val="527"/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成绩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150AB0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50AB0">
              <w:rPr>
                <w:rFonts w:ascii="宋体" w:hAnsi="宋体" w:cs="宋体"/>
                <w:kern w:val="0"/>
                <w:sz w:val="28"/>
                <w:szCs w:val="28"/>
              </w:rPr>
              <w:t>第一学期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4FE4" w:rsidRPr="009842BD" w:rsidTr="00BB7010">
        <w:trPr>
          <w:cantSplit/>
          <w:trHeight w:val="527"/>
          <w:jc w:val="center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150AB0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50AB0">
              <w:rPr>
                <w:rFonts w:ascii="宋体" w:hAnsi="宋体" w:cs="宋体"/>
                <w:kern w:val="0"/>
                <w:sz w:val="28"/>
                <w:szCs w:val="28"/>
              </w:rPr>
              <w:t>第一学年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4FE4" w:rsidRPr="009842BD" w:rsidTr="00BB7010">
        <w:trPr>
          <w:trHeight w:val="54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转入学院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申请转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入专业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E4" w:rsidRPr="009842BD" w:rsidRDefault="00384FE4" w:rsidP="00BB701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84FE4" w:rsidRPr="009842BD" w:rsidTr="00BB7010">
        <w:trPr>
          <w:cantSplit/>
          <w:trHeight w:val="1220"/>
          <w:jc w:val="center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E4" w:rsidRDefault="00384FE4" w:rsidP="00BB701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申请理由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请详细填写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，和学籍在线中提交的一致）</w:t>
            </w:r>
          </w:p>
          <w:p w:rsidR="00384FE4" w:rsidRDefault="00384FE4" w:rsidP="00BB701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84FE4" w:rsidRDefault="00384FE4" w:rsidP="00BB701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84FE4" w:rsidRDefault="00384FE4" w:rsidP="00BB701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84FE4" w:rsidRDefault="00384FE4" w:rsidP="00BB701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84FE4" w:rsidRDefault="00384FE4" w:rsidP="00BB701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84FE4" w:rsidRPr="009842BD" w:rsidRDefault="00384FE4" w:rsidP="00BB701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84FE4" w:rsidRPr="009842BD" w:rsidRDefault="00384FE4" w:rsidP="00BB701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   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申请人签字：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    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84FE4" w:rsidRPr="009842BD" w:rsidTr="00BB7010">
        <w:trPr>
          <w:cantSplit/>
          <w:trHeight w:val="1193"/>
          <w:jc w:val="center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E4" w:rsidRDefault="00384FE4" w:rsidP="00BB7010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84FE4" w:rsidRDefault="00384FE4" w:rsidP="00BB7010">
            <w:pPr>
              <w:widowControl/>
              <w:snapToGrid w:val="0"/>
              <w:ind w:right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84FE4" w:rsidRPr="009842BD" w:rsidRDefault="00384FE4" w:rsidP="00BB7010">
            <w:pPr>
              <w:widowControl/>
              <w:snapToGrid w:val="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班主任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签字：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    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84FE4" w:rsidRPr="009842BD" w:rsidTr="00BB7010">
        <w:trPr>
          <w:cantSplit/>
          <w:trHeight w:val="1253"/>
          <w:jc w:val="center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E4" w:rsidRDefault="00384FE4" w:rsidP="00BB7010">
            <w:pPr>
              <w:widowControl/>
              <w:wordWrap w:val="0"/>
              <w:snapToGrid w:val="0"/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84FE4" w:rsidRDefault="00384FE4" w:rsidP="00BB7010">
            <w:pPr>
              <w:widowControl/>
              <w:snapToGrid w:val="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84FE4" w:rsidRPr="009842BD" w:rsidRDefault="00384FE4" w:rsidP="00BB7010">
            <w:pPr>
              <w:widowControl/>
              <w:snapToGrid w:val="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专业</w:t>
            </w:r>
            <w:r>
              <w:rPr>
                <w:rFonts w:ascii="宋体" w:hAnsi="宋体"/>
                <w:kern w:val="0"/>
                <w:sz w:val="28"/>
                <w:szCs w:val="28"/>
              </w:rPr>
              <w:t>负责人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签字：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    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84FE4" w:rsidRPr="009842BD" w:rsidTr="00BB7010">
        <w:trPr>
          <w:cantSplit/>
          <w:trHeight w:val="1232"/>
          <w:jc w:val="center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E4" w:rsidRPr="00CD387F" w:rsidRDefault="00384FE4" w:rsidP="00BB7010">
            <w:pPr>
              <w:widowControl/>
              <w:snapToGrid w:val="0"/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84FE4" w:rsidRDefault="00384FE4" w:rsidP="00BB7010">
            <w:pPr>
              <w:widowControl/>
              <w:snapToGrid w:val="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84FE4" w:rsidRPr="009842BD" w:rsidRDefault="00384FE4" w:rsidP="00BB7010">
            <w:pPr>
              <w:widowControl/>
              <w:snapToGrid w:val="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教学院长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签字：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    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84FE4" w:rsidRPr="009842BD" w:rsidTr="00BB7010">
        <w:trPr>
          <w:cantSplit/>
          <w:trHeight w:val="1135"/>
          <w:jc w:val="center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E4" w:rsidRPr="00CD387F" w:rsidRDefault="00384FE4" w:rsidP="00BB7010">
            <w:pPr>
              <w:widowControl/>
              <w:snapToGrid w:val="0"/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84FE4" w:rsidRDefault="00384FE4" w:rsidP="00BB7010">
            <w:pPr>
              <w:widowControl/>
              <w:snapToGrid w:val="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84FE4" w:rsidRPr="009842BD" w:rsidRDefault="00384FE4" w:rsidP="00BB7010">
            <w:pPr>
              <w:widowControl/>
              <w:snapToGrid w:val="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院长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签字：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    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84FE4" w:rsidRPr="009842BD" w:rsidTr="00BB7010">
        <w:trPr>
          <w:cantSplit/>
          <w:trHeight w:val="1430"/>
          <w:jc w:val="center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E4" w:rsidRDefault="00384FE4" w:rsidP="00BB7010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拟</w:t>
            </w:r>
            <w:r>
              <w:rPr>
                <w:rFonts w:ascii="宋体" w:hAnsi="宋体"/>
                <w:kern w:val="0"/>
                <w:sz w:val="28"/>
                <w:szCs w:val="28"/>
              </w:rPr>
              <w:t>接收学院签署意见：</w:t>
            </w:r>
          </w:p>
          <w:p w:rsidR="00384FE4" w:rsidRDefault="00384FE4" w:rsidP="00BB7010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84FE4" w:rsidRDefault="00384FE4" w:rsidP="00BB7010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84FE4" w:rsidRDefault="00384FE4" w:rsidP="00BB7010">
            <w:pPr>
              <w:widowControl/>
              <w:snapToGrid w:val="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人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签字：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    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9842BD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9842BD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42AF0" w:rsidRPr="00384FE4" w:rsidRDefault="00384FE4">
      <w:bookmarkStart w:id="0" w:name="_GoBack"/>
      <w:bookmarkEnd w:id="0"/>
    </w:p>
    <w:sectPr w:rsidR="00742AF0" w:rsidRPr="00384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E4"/>
    <w:rsid w:val="00244178"/>
    <w:rsid w:val="00384FE4"/>
    <w:rsid w:val="008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DA7C1-B347-47EC-BCD4-A5F9173D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2019-07-08T11:53:00Z</dcterms:created>
  <dcterms:modified xsi:type="dcterms:W3CDTF">2019-07-08T11:53:00Z</dcterms:modified>
</cp:coreProperties>
</file>